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561AD" w14:textId="77777777" w:rsidR="00AD22FC" w:rsidRPr="004C0BF1" w:rsidRDefault="00AD22FC" w:rsidP="004C0BF1">
      <w:pPr>
        <w:pStyle w:val="Heading2"/>
        <w:rPr>
          <w:rFonts w:ascii="Times New Roman" w:hAnsi="Times New Roman" w:cs="Times New Roman"/>
          <w:color w:val="auto"/>
          <w:sz w:val="24"/>
          <w:szCs w:val="24"/>
          <w:u w:val="single"/>
        </w:rPr>
      </w:pPr>
      <w:r w:rsidRPr="004C0BF1">
        <w:rPr>
          <w:rFonts w:ascii="Times New Roman" w:hAnsi="Times New Roman" w:cs="Times New Roman"/>
          <w:color w:val="auto"/>
          <w:sz w:val="24"/>
          <w:szCs w:val="24"/>
          <w:u w:val="single"/>
        </w:rPr>
        <w:t>PROFILED PAVEMENT MARKING</w:t>
      </w:r>
      <w:r w:rsidR="00DA56CE" w:rsidRPr="004C0BF1">
        <w:rPr>
          <w:rFonts w:ascii="Times New Roman" w:hAnsi="Times New Roman" w:cs="Times New Roman"/>
          <w:color w:val="auto"/>
          <w:sz w:val="24"/>
          <w:szCs w:val="24"/>
          <w:u w:val="single"/>
        </w:rPr>
        <w:t xml:space="preserve"> LINE</w:t>
      </w:r>
      <w:r w:rsidRPr="004C0BF1">
        <w:rPr>
          <w:rFonts w:ascii="Times New Roman" w:hAnsi="Times New Roman" w:cs="Times New Roman"/>
          <w:color w:val="auto"/>
          <w:sz w:val="24"/>
          <w:szCs w:val="24"/>
          <w:u w:val="single"/>
        </w:rPr>
        <w:t>S</w:t>
      </w:r>
      <w:r w:rsidR="009A3BE3" w:rsidRPr="004C0BF1">
        <w:rPr>
          <w:rFonts w:ascii="Times New Roman" w:hAnsi="Times New Roman" w:cs="Times New Roman"/>
          <w:color w:val="auto"/>
          <w:sz w:val="24"/>
          <w:szCs w:val="24"/>
          <w:u w:val="single"/>
        </w:rPr>
        <w:t>:</w:t>
      </w:r>
    </w:p>
    <w:tbl>
      <w:tblPr>
        <w:tblW w:w="0" w:type="auto"/>
        <w:tblLayout w:type="fixed"/>
        <w:tblLook w:val="0020" w:firstRow="1" w:lastRow="0" w:firstColumn="0" w:lastColumn="0" w:noHBand="0" w:noVBand="0"/>
      </w:tblPr>
      <w:tblGrid>
        <w:gridCol w:w="4788"/>
        <w:gridCol w:w="3960"/>
      </w:tblGrid>
      <w:tr w:rsidR="009A3BE3" w:rsidRPr="00B02C03" w14:paraId="29084ACF" w14:textId="77777777" w:rsidTr="000A356F">
        <w:tc>
          <w:tcPr>
            <w:tcW w:w="4788" w:type="dxa"/>
          </w:tcPr>
          <w:p w14:paraId="4560FDB1" w14:textId="6167359B" w:rsidR="009A3BE3" w:rsidRPr="00B02C03" w:rsidRDefault="00E81465" w:rsidP="004C0BF1">
            <w:pPr>
              <w:keepNext/>
              <w:keepLines/>
              <w:rPr>
                <w:sz w:val="16"/>
              </w:rPr>
            </w:pPr>
            <w:r>
              <w:rPr>
                <w:sz w:val="16"/>
              </w:rPr>
              <w:t xml:space="preserve">   </w:t>
            </w:r>
            <w:r w:rsidR="009A3BE3" w:rsidRPr="00B02C03">
              <w:rPr>
                <w:sz w:val="16"/>
              </w:rPr>
              <w:t>(</w:t>
            </w:r>
            <w:r w:rsidR="002E2FD2">
              <w:rPr>
                <w:sz w:val="16"/>
              </w:rPr>
              <w:t>7</w:t>
            </w:r>
            <w:r w:rsidR="00D10A74" w:rsidRPr="00B02C03">
              <w:rPr>
                <w:sz w:val="16"/>
              </w:rPr>
              <w:t>-</w:t>
            </w:r>
            <w:r w:rsidR="002E2FD2">
              <w:rPr>
                <w:sz w:val="16"/>
              </w:rPr>
              <w:t>20</w:t>
            </w:r>
            <w:r w:rsidR="009A3BE3" w:rsidRPr="00B02C03">
              <w:rPr>
                <w:sz w:val="16"/>
              </w:rPr>
              <w:t>-1</w:t>
            </w:r>
            <w:r w:rsidR="002E2FD2">
              <w:rPr>
                <w:sz w:val="16"/>
              </w:rPr>
              <w:t>2</w:t>
            </w:r>
            <w:r w:rsidR="009A3BE3" w:rsidRPr="00B02C03">
              <w:rPr>
                <w:sz w:val="16"/>
              </w:rPr>
              <w:t>)</w:t>
            </w:r>
            <w:r>
              <w:rPr>
                <w:sz w:val="16"/>
              </w:rPr>
              <w:t xml:space="preserve">(Rev. </w:t>
            </w:r>
            <w:r w:rsidR="00DD2E5D">
              <w:rPr>
                <w:sz w:val="16"/>
              </w:rPr>
              <w:t>4</w:t>
            </w:r>
            <w:r>
              <w:rPr>
                <w:sz w:val="16"/>
              </w:rPr>
              <w:t>-</w:t>
            </w:r>
            <w:r w:rsidR="00DD2E5D">
              <w:rPr>
                <w:sz w:val="16"/>
              </w:rPr>
              <w:t>16</w:t>
            </w:r>
            <w:r>
              <w:rPr>
                <w:sz w:val="16"/>
              </w:rPr>
              <w:t>-24)</w:t>
            </w:r>
          </w:p>
        </w:tc>
        <w:tc>
          <w:tcPr>
            <w:tcW w:w="3960" w:type="dxa"/>
          </w:tcPr>
          <w:p w14:paraId="34F152F5" w14:textId="77777777" w:rsidR="009A3BE3" w:rsidRPr="00B02C03" w:rsidRDefault="009A3BE3" w:rsidP="004C0BF1">
            <w:pPr>
              <w:keepNext/>
              <w:keepLines/>
              <w:jc w:val="right"/>
              <w:rPr>
                <w:sz w:val="16"/>
              </w:rPr>
            </w:pPr>
            <w:r w:rsidRPr="00B02C03">
              <w:rPr>
                <w:sz w:val="16"/>
              </w:rPr>
              <w:t>SP</w:t>
            </w:r>
            <w:r w:rsidR="00541704" w:rsidRPr="00B02C03">
              <w:rPr>
                <w:sz w:val="16"/>
              </w:rPr>
              <w:t>I</w:t>
            </w:r>
            <w:r w:rsidR="004C0BF1">
              <w:rPr>
                <w:sz w:val="16"/>
              </w:rPr>
              <w:t xml:space="preserve"> 12-04</w:t>
            </w:r>
          </w:p>
        </w:tc>
      </w:tr>
    </w:tbl>
    <w:p w14:paraId="3E2ABDD1" w14:textId="77777777" w:rsidR="009A3BE3" w:rsidRPr="00B02C03" w:rsidRDefault="009A3BE3" w:rsidP="004C0BF1">
      <w:pPr>
        <w:keepNext/>
        <w:keepLines/>
        <w:rPr>
          <w:sz w:val="24"/>
          <w:szCs w:val="24"/>
        </w:rPr>
      </w:pPr>
    </w:p>
    <w:p w14:paraId="08C0D3DF" w14:textId="77777777" w:rsidR="00AD22FC" w:rsidRPr="00B02C03" w:rsidRDefault="00AD22FC" w:rsidP="004C0BF1">
      <w:pPr>
        <w:keepNext/>
        <w:keepLines/>
        <w:rPr>
          <w:b/>
          <w:sz w:val="24"/>
          <w:szCs w:val="24"/>
        </w:rPr>
      </w:pPr>
      <w:r w:rsidRPr="00B02C03">
        <w:rPr>
          <w:b/>
          <w:sz w:val="24"/>
          <w:szCs w:val="24"/>
        </w:rPr>
        <w:t>D</w:t>
      </w:r>
      <w:r w:rsidR="00AC1783" w:rsidRPr="00B02C03">
        <w:rPr>
          <w:b/>
          <w:sz w:val="24"/>
          <w:szCs w:val="24"/>
        </w:rPr>
        <w:t>escription</w:t>
      </w:r>
    </w:p>
    <w:p w14:paraId="688CB66D" w14:textId="77777777" w:rsidR="00AD22FC" w:rsidRPr="00B02C03" w:rsidRDefault="00AD22FC" w:rsidP="004C0BF1">
      <w:pPr>
        <w:keepNext/>
        <w:keepLines/>
        <w:rPr>
          <w:b/>
          <w:sz w:val="24"/>
          <w:szCs w:val="24"/>
        </w:rPr>
      </w:pPr>
    </w:p>
    <w:p w14:paraId="793F5813" w14:textId="2A54B43E" w:rsidR="00AC1783" w:rsidRDefault="00D608C1" w:rsidP="004C0BF1">
      <w:pPr>
        <w:keepNext/>
        <w:keepLines/>
        <w:jc w:val="both"/>
        <w:rPr>
          <w:sz w:val="24"/>
          <w:szCs w:val="24"/>
        </w:rPr>
      </w:pPr>
      <w:r>
        <w:rPr>
          <w:sz w:val="24"/>
          <w:szCs w:val="24"/>
        </w:rPr>
        <w:t>P</w:t>
      </w:r>
      <w:r w:rsidR="00AC1783" w:rsidRPr="00B02C03">
        <w:rPr>
          <w:sz w:val="24"/>
          <w:szCs w:val="24"/>
        </w:rPr>
        <w:t>rovid</w:t>
      </w:r>
      <w:r>
        <w:rPr>
          <w:sz w:val="24"/>
          <w:szCs w:val="24"/>
        </w:rPr>
        <w:t>e</w:t>
      </w:r>
      <w:r w:rsidR="00AC1783" w:rsidRPr="00B02C03">
        <w:rPr>
          <w:sz w:val="24"/>
          <w:szCs w:val="24"/>
        </w:rPr>
        <w:t xml:space="preserve"> profiled pavement </w:t>
      </w:r>
      <w:r w:rsidR="00AC1783" w:rsidRPr="002B3173">
        <w:rPr>
          <w:sz w:val="24"/>
          <w:szCs w:val="24"/>
        </w:rPr>
        <w:t>marking</w:t>
      </w:r>
      <w:r w:rsidR="00DA56CE" w:rsidRPr="002B3173">
        <w:rPr>
          <w:sz w:val="24"/>
          <w:szCs w:val="24"/>
        </w:rPr>
        <w:t xml:space="preserve"> line</w:t>
      </w:r>
      <w:r w:rsidR="00AC1783" w:rsidRPr="002B3173">
        <w:rPr>
          <w:sz w:val="24"/>
          <w:szCs w:val="24"/>
        </w:rPr>
        <w:t>s</w:t>
      </w:r>
      <w:r w:rsidR="00AC1783" w:rsidRPr="00B02C03">
        <w:rPr>
          <w:sz w:val="24"/>
          <w:szCs w:val="24"/>
        </w:rPr>
        <w:t xml:space="preserve"> in accordance with Section</w:t>
      </w:r>
      <w:r w:rsidR="00191721" w:rsidRPr="00B02C03">
        <w:rPr>
          <w:sz w:val="24"/>
          <w:szCs w:val="24"/>
        </w:rPr>
        <w:t>s 1087 and</w:t>
      </w:r>
      <w:r w:rsidR="00AC1783" w:rsidRPr="00B02C03">
        <w:rPr>
          <w:sz w:val="24"/>
          <w:szCs w:val="24"/>
        </w:rPr>
        <w:t xml:space="preserve"> 1205 of the </w:t>
      </w:r>
      <w:r w:rsidR="00AC1783" w:rsidRPr="00B02C03">
        <w:rPr>
          <w:i/>
          <w:sz w:val="24"/>
          <w:szCs w:val="24"/>
        </w:rPr>
        <w:t>Standard Specifications</w:t>
      </w:r>
      <w:r w:rsidR="00AC1783" w:rsidRPr="00B02C03">
        <w:rPr>
          <w:sz w:val="24"/>
          <w:szCs w:val="24"/>
        </w:rPr>
        <w:t>, the details</w:t>
      </w:r>
      <w:r w:rsidR="0004218E" w:rsidRPr="00B02C03">
        <w:rPr>
          <w:sz w:val="24"/>
          <w:szCs w:val="24"/>
        </w:rPr>
        <w:t>,</w:t>
      </w:r>
      <w:r w:rsidR="00AC1783" w:rsidRPr="00B02C03">
        <w:rPr>
          <w:sz w:val="24"/>
          <w:szCs w:val="24"/>
        </w:rPr>
        <w:t xml:space="preserve"> the plans and the contract.</w:t>
      </w:r>
      <w:r w:rsidR="002B3173">
        <w:rPr>
          <w:sz w:val="24"/>
          <w:szCs w:val="24"/>
        </w:rPr>
        <w:t xml:space="preserve">  </w:t>
      </w:r>
    </w:p>
    <w:p w14:paraId="0E22C100" w14:textId="77777777" w:rsidR="002B3173" w:rsidRDefault="002B3173" w:rsidP="00541704">
      <w:pPr>
        <w:jc w:val="both"/>
        <w:rPr>
          <w:sz w:val="24"/>
          <w:szCs w:val="24"/>
        </w:rPr>
      </w:pPr>
    </w:p>
    <w:p w14:paraId="339AAB4B" w14:textId="26427669" w:rsidR="00D608C1" w:rsidRDefault="00D608C1" w:rsidP="00D608C1">
      <w:pPr>
        <w:keepNext/>
        <w:keepLines/>
        <w:rPr>
          <w:b/>
          <w:sz w:val="24"/>
          <w:szCs w:val="24"/>
        </w:rPr>
      </w:pPr>
      <w:r>
        <w:rPr>
          <w:b/>
          <w:sz w:val="24"/>
          <w:szCs w:val="24"/>
        </w:rPr>
        <w:t>Materials</w:t>
      </w:r>
    </w:p>
    <w:p w14:paraId="2FE629C8" w14:textId="77777777" w:rsidR="00D608C1" w:rsidRDefault="00D608C1" w:rsidP="00D608C1">
      <w:pPr>
        <w:keepNext/>
        <w:keepLines/>
        <w:rPr>
          <w:b/>
          <w:sz w:val="24"/>
          <w:szCs w:val="24"/>
        </w:rPr>
      </w:pPr>
    </w:p>
    <w:p w14:paraId="5841B7C3" w14:textId="384A15DB" w:rsidR="00D608C1" w:rsidRDefault="00D608C1" w:rsidP="00D608C1">
      <w:pPr>
        <w:keepNext/>
        <w:keepLines/>
        <w:rPr>
          <w:bCs/>
          <w:sz w:val="24"/>
          <w:szCs w:val="24"/>
        </w:rPr>
      </w:pPr>
      <w:r w:rsidRPr="00D00879">
        <w:rPr>
          <w:bCs/>
          <w:sz w:val="24"/>
          <w:szCs w:val="24"/>
        </w:rPr>
        <w:t xml:space="preserve">Refer to Article 1205-2 of the </w:t>
      </w:r>
      <w:r w:rsidRPr="00D00879">
        <w:rPr>
          <w:bCs/>
          <w:i/>
          <w:iCs/>
          <w:sz w:val="24"/>
          <w:szCs w:val="24"/>
        </w:rPr>
        <w:t>Standard Specifications</w:t>
      </w:r>
      <w:r w:rsidRPr="00D00879">
        <w:rPr>
          <w:bCs/>
          <w:sz w:val="24"/>
          <w:szCs w:val="24"/>
        </w:rPr>
        <w:t xml:space="preserve">. </w:t>
      </w:r>
    </w:p>
    <w:p w14:paraId="56FD1F2E" w14:textId="77777777" w:rsidR="00D608C1" w:rsidRPr="00D00879" w:rsidRDefault="00D608C1" w:rsidP="00D608C1">
      <w:pPr>
        <w:keepNext/>
        <w:keepLines/>
        <w:rPr>
          <w:bCs/>
          <w:sz w:val="24"/>
          <w:szCs w:val="24"/>
        </w:rPr>
      </w:pPr>
    </w:p>
    <w:p w14:paraId="4F1943A5" w14:textId="77777777" w:rsidR="00D608C1" w:rsidRPr="00B02C03" w:rsidRDefault="00D608C1" w:rsidP="00D00879">
      <w:pPr>
        <w:keepNext/>
        <w:keepLines/>
        <w:jc w:val="both"/>
        <w:rPr>
          <w:sz w:val="24"/>
          <w:szCs w:val="24"/>
        </w:rPr>
      </w:pPr>
      <w:r w:rsidRPr="00B02C03">
        <w:rPr>
          <w:sz w:val="24"/>
          <w:szCs w:val="24"/>
        </w:rPr>
        <w:t xml:space="preserve">The Contractor shall be certified to place the material by the manufacturer of that material.  At least one member of each crew working on this project shall have completed this training.  The Contractor shall furnish the Engineer written confirmation of this training from the material manufacturer prior to the beginning of work.  A manufacturer technical representative shall be onsite during the entire installation of the product. </w:t>
      </w:r>
    </w:p>
    <w:p w14:paraId="1290737D" w14:textId="77777777" w:rsidR="00D608C1" w:rsidRDefault="00D608C1" w:rsidP="00D608C1">
      <w:pPr>
        <w:keepNext/>
        <w:keepLines/>
        <w:rPr>
          <w:b/>
          <w:sz w:val="24"/>
          <w:szCs w:val="24"/>
        </w:rPr>
      </w:pPr>
    </w:p>
    <w:p w14:paraId="2EE505CE" w14:textId="77777777" w:rsidR="00D608C1" w:rsidRPr="00B02C03" w:rsidRDefault="00D608C1" w:rsidP="00D00879">
      <w:pPr>
        <w:jc w:val="both"/>
        <w:rPr>
          <w:sz w:val="24"/>
          <w:szCs w:val="24"/>
        </w:rPr>
      </w:pPr>
      <w:r w:rsidRPr="00B02C03">
        <w:rPr>
          <w:sz w:val="24"/>
          <w:szCs w:val="24"/>
        </w:rPr>
        <w:t xml:space="preserve">The profiled pavement </w:t>
      </w:r>
      <w:r w:rsidRPr="002B3173">
        <w:rPr>
          <w:sz w:val="24"/>
          <w:szCs w:val="24"/>
        </w:rPr>
        <w:t>marking lines</w:t>
      </w:r>
      <w:r w:rsidRPr="00B02C03">
        <w:rPr>
          <w:sz w:val="24"/>
          <w:szCs w:val="24"/>
        </w:rPr>
        <w:t xml:space="preserve"> shall have enough bond strength to resist the effect of snow removal equipment.</w:t>
      </w:r>
    </w:p>
    <w:p w14:paraId="13D294C2" w14:textId="77777777" w:rsidR="00D608C1" w:rsidRDefault="00D608C1" w:rsidP="00541704">
      <w:pPr>
        <w:jc w:val="both"/>
        <w:rPr>
          <w:sz w:val="24"/>
          <w:szCs w:val="24"/>
        </w:rPr>
      </w:pPr>
    </w:p>
    <w:p w14:paraId="207FA55A" w14:textId="7DEA95B5" w:rsidR="00D608C1" w:rsidRPr="00B02C03" w:rsidRDefault="00D608C1" w:rsidP="00D608C1">
      <w:pPr>
        <w:keepNext/>
        <w:keepLines/>
        <w:rPr>
          <w:b/>
          <w:sz w:val="24"/>
          <w:szCs w:val="24"/>
        </w:rPr>
      </w:pPr>
      <w:r>
        <w:rPr>
          <w:b/>
          <w:sz w:val="24"/>
          <w:szCs w:val="24"/>
        </w:rPr>
        <w:t>Construction Methods</w:t>
      </w:r>
    </w:p>
    <w:p w14:paraId="0B0AF5A5" w14:textId="77777777" w:rsidR="00D608C1" w:rsidRPr="00B02C03" w:rsidRDefault="00D608C1" w:rsidP="00541704">
      <w:pPr>
        <w:jc w:val="both"/>
        <w:rPr>
          <w:sz w:val="24"/>
          <w:szCs w:val="24"/>
        </w:rPr>
      </w:pPr>
    </w:p>
    <w:p w14:paraId="75F82EFA" w14:textId="58FE6A9A" w:rsidR="00BA17BD" w:rsidRDefault="00BA17BD" w:rsidP="00D608C1">
      <w:pPr>
        <w:keepNext/>
        <w:keepLines/>
        <w:jc w:val="both"/>
        <w:rPr>
          <w:sz w:val="24"/>
          <w:szCs w:val="24"/>
        </w:rPr>
      </w:pPr>
      <w:r>
        <w:rPr>
          <w:sz w:val="24"/>
          <w:szCs w:val="24"/>
        </w:rPr>
        <w:t xml:space="preserve">Install in accordance with the manufacturer's </w:t>
      </w:r>
      <w:r w:rsidR="00AF1CE8">
        <w:rPr>
          <w:sz w:val="24"/>
          <w:szCs w:val="24"/>
        </w:rPr>
        <w:t>recommendations</w:t>
      </w:r>
      <w:r>
        <w:rPr>
          <w:sz w:val="24"/>
          <w:szCs w:val="24"/>
        </w:rPr>
        <w:t xml:space="preserve">. </w:t>
      </w:r>
    </w:p>
    <w:p w14:paraId="79C8FEAB" w14:textId="77777777" w:rsidR="00BA17BD" w:rsidRDefault="00BA17BD" w:rsidP="00D608C1">
      <w:pPr>
        <w:keepNext/>
        <w:keepLines/>
        <w:jc w:val="both"/>
        <w:rPr>
          <w:sz w:val="24"/>
          <w:szCs w:val="24"/>
        </w:rPr>
      </w:pPr>
    </w:p>
    <w:p w14:paraId="28620D89" w14:textId="648325E2" w:rsidR="00AD22FC" w:rsidRPr="00B02C03" w:rsidRDefault="00AD22FC" w:rsidP="00D00879">
      <w:pPr>
        <w:keepNext/>
        <w:keepLines/>
        <w:jc w:val="both"/>
        <w:rPr>
          <w:sz w:val="24"/>
          <w:szCs w:val="24"/>
        </w:rPr>
      </w:pPr>
      <w:r w:rsidRPr="00B02C03">
        <w:rPr>
          <w:sz w:val="24"/>
          <w:szCs w:val="24"/>
        </w:rPr>
        <w:t>Hand</w:t>
      </w:r>
      <w:r w:rsidR="00A774BA" w:rsidRPr="00B02C03">
        <w:rPr>
          <w:sz w:val="24"/>
          <w:szCs w:val="24"/>
        </w:rPr>
        <w:t xml:space="preserve"> </w:t>
      </w:r>
      <w:r w:rsidR="00930E1F">
        <w:rPr>
          <w:sz w:val="24"/>
          <w:szCs w:val="24"/>
        </w:rPr>
        <w:t>l</w:t>
      </w:r>
      <w:r w:rsidR="00930E1F" w:rsidRPr="00B02C03">
        <w:rPr>
          <w:sz w:val="24"/>
          <w:szCs w:val="24"/>
        </w:rPr>
        <w:t>iner</w:t>
      </w:r>
      <w:r w:rsidR="00930E1F">
        <w:rPr>
          <w:sz w:val="24"/>
          <w:szCs w:val="24"/>
        </w:rPr>
        <w:t xml:space="preserve"> type equipment</w:t>
      </w:r>
      <w:r w:rsidR="00930E1F" w:rsidRPr="00B02C03">
        <w:rPr>
          <w:sz w:val="24"/>
          <w:szCs w:val="24"/>
        </w:rPr>
        <w:t xml:space="preserve"> </w:t>
      </w:r>
      <w:r w:rsidR="00930E1F">
        <w:rPr>
          <w:sz w:val="24"/>
          <w:szCs w:val="24"/>
        </w:rPr>
        <w:t>shall</w:t>
      </w:r>
      <w:r w:rsidR="00930E1F" w:rsidRPr="00B02C03">
        <w:rPr>
          <w:sz w:val="24"/>
          <w:szCs w:val="24"/>
        </w:rPr>
        <w:t xml:space="preserve"> </w:t>
      </w:r>
      <w:r w:rsidRPr="00B02C03">
        <w:rPr>
          <w:sz w:val="24"/>
          <w:szCs w:val="24"/>
        </w:rPr>
        <w:t>not be allowed for installation.</w:t>
      </w:r>
    </w:p>
    <w:p w14:paraId="33BD0FDF" w14:textId="77777777" w:rsidR="00AD22FC" w:rsidRPr="00B02C03" w:rsidRDefault="00AD22FC" w:rsidP="00541704">
      <w:pPr>
        <w:jc w:val="both"/>
        <w:rPr>
          <w:sz w:val="24"/>
          <w:szCs w:val="24"/>
        </w:rPr>
      </w:pPr>
    </w:p>
    <w:p w14:paraId="7716BCA5" w14:textId="77777777" w:rsidR="00AD22FC" w:rsidRPr="00B02C03" w:rsidRDefault="00AD22FC" w:rsidP="00D00879">
      <w:pPr>
        <w:jc w:val="both"/>
        <w:rPr>
          <w:sz w:val="24"/>
          <w:szCs w:val="24"/>
        </w:rPr>
      </w:pPr>
      <w:r w:rsidRPr="00B02C03">
        <w:rPr>
          <w:sz w:val="24"/>
          <w:szCs w:val="24"/>
        </w:rPr>
        <w:t>The noise produced by driving a vehicle on the markings at the posted speed limit shall be a</w:t>
      </w:r>
      <w:r w:rsidR="00D667DF" w:rsidRPr="00B02C03">
        <w:rPr>
          <w:sz w:val="24"/>
          <w:szCs w:val="24"/>
        </w:rPr>
        <w:t>t least</w:t>
      </w:r>
      <w:r w:rsidRPr="00B02C03">
        <w:rPr>
          <w:sz w:val="24"/>
          <w:szCs w:val="24"/>
        </w:rPr>
        <w:t xml:space="preserve"> 80 dBA as measured by any approved noise meter.</w:t>
      </w:r>
    </w:p>
    <w:p w14:paraId="3E4FEF97" w14:textId="77777777" w:rsidR="00AD22FC" w:rsidRPr="00B02C03" w:rsidRDefault="00AD22FC" w:rsidP="00541704">
      <w:pPr>
        <w:jc w:val="both"/>
        <w:rPr>
          <w:sz w:val="24"/>
          <w:szCs w:val="24"/>
        </w:rPr>
      </w:pPr>
    </w:p>
    <w:p w14:paraId="1BB1DFF9" w14:textId="04866CDA" w:rsidR="008E1D2A" w:rsidRPr="00B02C03" w:rsidRDefault="008E1D2A" w:rsidP="008E1D2A">
      <w:pPr>
        <w:keepNext/>
        <w:keepLines/>
        <w:rPr>
          <w:b/>
          <w:sz w:val="24"/>
          <w:szCs w:val="24"/>
        </w:rPr>
      </w:pPr>
      <w:r>
        <w:rPr>
          <w:b/>
          <w:sz w:val="24"/>
          <w:szCs w:val="24"/>
        </w:rPr>
        <w:t>Measurement and Payment</w:t>
      </w:r>
    </w:p>
    <w:p w14:paraId="7D08EF93" w14:textId="77777777" w:rsidR="009A3BE3" w:rsidRPr="00B02C03" w:rsidRDefault="009A3BE3" w:rsidP="00541704">
      <w:pPr>
        <w:jc w:val="both"/>
        <w:rPr>
          <w:sz w:val="24"/>
          <w:szCs w:val="24"/>
        </w:rPr>
      </w:pPr>
    </w:p>
    <w:p w14:paraId="3CBD9C51" w14:textId="4929A7E7" w:rsidR="0017342D" w:rsidRPr="00D00879" w:rsidRDefault="00DD2E5D" w:rsidP="00D00879">
      <w:pPr>
        <w:pStyle w:val="NormalWeb"/>
        <w:spacing w:before="0" w:beforeAutospacing="0" w:after="0" w:afterAutospacing="0"/>
        <w:rPr>
          <w:rFonts w:ascii="Calibri" w:hAnsi="Calibri" w:cs="Calibri"/>
          <w:sz w:val="22"/>
          <w:szCs w:val="22"/>
        </w:rPr>
      </w:pPr>
      <w:r w:rsidRPr="00D00879">
        <w:rPr>
          <w:i/>
          <w:iCs/>
        </w:rPr>
        <w:t>Thermoplastic Profiled Pavement Marking Lines, ___"</w:t>
      </w:r>
      <w:r>
        <w:t xml:space="preserve"> will be measured and paid as the actual number of linear feet of thermoplastic profiled pavement marking lines satisfactorily placed and accepted by the Engineer</w:t>
      </w:r>
      <w:r w:rsidRPr="00DD2E5D">
        <w:t>.</w:t>
      </w:r>
      <w:r w:rsidRPr="00D00879">
        <w:t xml:space="preserve">  The quantity of lines will be the summation of</w:t>
      </w:r>
      <w:r>
        <w:t xml:space="preserve"> </w:t>
      </w:r>
      <w:r w:rsidRPr="00DD2E5D">
        <w:t>the linear feet of line</w:t>
      </w:r>
      <w:r w:rsidR="008F790E" w:rsidRPr="00FA783F">
        <w:t>s</w:t>
      </w:r>
      <w:r w:rsidRPr="00DD2E5D">
        <w:t xml:space="preserve"> measured end-to-end of the line. </w:t>
      </w:r>
      <w:r w:rsidR="00FA783F">
        <w:t xml:space="preserve"> </w:t>
      </w:r>
      <w:r>
        <w:t>Such price and payment will be considered full compensation for all labor, materials, equipment and incidentals necessary to satisfactorily complete the work.</w:t>
      </w:r>
    </w:p>
    <w:p w14:paraId="38655848" w14:textId="77777777" w:rsidR="008E1D2A" w:rsidRPr="00B02C03" w:rsidRDefault="008E1D2A" w:rsidP="004C0BF1">
      <w:pPr>
        <w:keepNext/>
        <w:keepLines/>
        <w:jc w:val="both"/>
        <w:rPr>
          <w:sz w:val="24"/>
          <w:szCs w:val="24"/>
        </w:rPr>
      </w:pPr>
    </w:p>
    <w:tbl>
      <w:tblPr>
        <w:tblW w:w="8640" w:type="dxa"/>
        <w:tblInd w:w="108" w:type="dxa"/>
        <w:tblLayout w:type="fixed"/>
        <w:tblLook w:val="0020" w:firstRow="1" w:lastRow="0" w:firstColumn="0" w:lastColumn="0" w:noHBand="0" w:noVBand="0"/>
      </w:tblPr>
      <w:tblGrid>
        <w:gridCol w:w="6570"/>
        <w:gridCol w:w="2070"/>
      </w:tblGrid>
      <w:tr w:rsidR="009A3BE3" w:rsidRPr="00B02C03" w14:paraId="5FED9819" w14:textId="77777777" w:rsidTr="000A356F">
        <w:tc>
          <w:tcPr>
            <w:tcW w:w="6570" w:type="dxa"/>
          </w:tcPr>
          <w:p w14:paraId="5122B507" w14:textId="77777777" w:rsidR="009A3BE3" w:rsidRPr="00B02C03" w:rsidRDefault="009A3BE3" w:rsidP="004C0BF1">
            <w:pPr>
              <w:pStyle w:val="Heading8"/>
              <w:keepLines/>
              <w:jc w:val="both"/>
              <w:rPr>
                <w:szCs w:val="24"/>
              </w:rPr>
            </w:pPr>
            <w:r w:rsidRPr="00B02C03">
              <w:rPr>
                <w:szCs w:val="24"/>
              </w:rPr>
              <w:t>Pay Item</w:t>
            </w:r>
          </w:p>
        </w:tc>
        <w:tc>
          <w:tcPr>
            <w:tcW w:w="2070" w:type="dxa"/>
          </w:tcPr>
          <w:p w14:paraId="3B87B312" w14:textId="77777777" w:rsidR="009A3BE3" w:rsidRPr="00B02C03" w:rsidRDefault="009A3BE3" w:rsidP="004C0BF1">
            <w:pPr>
              <w:keepNext/>
              <w:keepLines/>
              <w:jc w:val="both"/>
              <w:rPr>
                <w:b/>
                <w:sz w:val="24"/>
                <w:szCs w:val="24"/>
              </w:rPr>
            </w:pPr>
            <w:r w:rsidRPr="00B02C03">
              <w:rPr>
                <w:b/>
                <w:sz w:val="24"/>
                <w:szCs w:val="24"/>
              </w:rPr>
              <w:t>Pay Unit</w:t>
            </w:r>
          </w:p>
        </w:tc>
      </w:tr>
      <w:tr w:rsidR="009A3BE3" w:rsidRPr="00B02C03" w14:paraId="25AFA145" w14:textId="77777777" w:rsidTr="000A356F">
        <w:tc>
          <w:tcPr>
            <w:tcW w:w="6570" w:type="dxa"/>
          </w:tcPr>
          <w:p w14:paraId="38F0D9C3" w14:textId="03D0031D" w:rsidR="009A3BE3" w:rsidRPr="00B02C03" w:rsidRDefault="009A3BE3" w:rsidP="000A356F">
            <w:pPr>
              <w:keepNext/>
              <w:keepLines/>
              <w:spacing w:after="20"/>
              <w:ind w:left="-115"/>
              <w:jc w:val="both"/>
              <w:rPr>
                <w:sz w:val="24"/>
                <w:szCs w:val="24"/>
              </w:rPr>
            </w:pPr>
            <w:r w:rsidRPr="00B02C03">
              <w:rPr>
                <w:sz w:val="24"/>
                <w:szCs w:val="24"/>
              </w:rPr>
              <w:t xml:space="preserve">Thermoplastic Profiled Pavement Marking </w:t>
            </w:r>
            <w:r w:rsidR="0017342D" w:rsidRPr="00B02C03">
              <w:rPr>
                <w:sz w:val="24"/>
                <w:szCs w:val="24"/>
              </w:rPr>
              <w:t>Lines</w:t>
            </w:r>
            <w:r w:rsidR="00930E1F">
              <w:rPr>
                <w:sz w:val="24"/>
                <w:szCs w:val="24"/>
              </w:rPr>
              <w:t>, ___</w:t>
            </w:r>
            <w:r w:rsidR="00930E1F">
              <w:t>"</w:t>
            </w:r>
          </w:p>
        </w:tc>
        <w:tc>
          <w:tcPr>
            <w:tcW w:w="2070" w:type="dxa"/>
          </w:tcPr>
          <w:p w14:paraId="0ADEF026" w14:textId="77777777" w:rsidR="009A3BE3" w:rsidRPr="00B02C03" w:rsidRDefault="009A3BE3" w:rsidP="004C0BF1">
            <w:pPr>
              <w:keepNext/>
              <w:keepLines/>
              <w:jc w:val="both"/>
              <w:rPr>
                <w:sz w:val="24"/>
                <w:szCs w:val="24"/>
              </w:rPr>
            </w:pPr>
            <w:r w:rsidRPr="00B02C03">
              <w:rPr>
                <w:sz w:val="24"/>
                <w:szCs w:val="24"/>
              </w:rPr>
              <w:t>Linear Foot</w:t>
            </w:r>
          </w:p>
        </w:tc>
      </w:tr>
    </w:tbl>
    <w:p w14:paraId="5DCAA822" w14:textId="77777777" w:rsidR="009A3BE3" w:rsidRPr="00B02C03" w:rsidRDefault="009A3BE3" w:rsidP="004C0BF1">
      <w:pPr>
        <w:keepNext/>
        <w:keepLines/>
        <w:jc w:val="both"/>
        <w:rPr>
          <w:sz w:val="24"/>
          <w:szCs w:val="24"/>
        </w:rPr>
      </w:pPr>
    </w:p>
    <w:sectPr w:rsidR="009A3BE3" w:rsidRPr="00B02C0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12DF9" w14:textId="77777777" w:rsidR="009370BF" w:rsidRDefault="009370BF">
      <w:r>
        <w:separator/>
      </w:r>
    </w:p>
  </w:endnote>
  <w:endnote w:type="continuationSeparator" w:id="0">
    <w:p w14:paraId="72E79DAA" w14:textId="77777777" w:rsidR="009370BF" w:rsidRDefault="0093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AFC5" w14:textId="77777777" w:rsidR="009370BF" w:rsidRDefault="009370BF">
      <w:r>
        <w:separator/>
      </w:r>
    </w:p>
  </w:footnote>
  <w:footnote w:type="continuationSeparator" w:id="0">
    <w:p w14:paraId="722357A8" w14:textId="77777777" w:rsidR="009370BF" w:rsidRDefault="009370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C9A"/>
    <w:rsid w:val="000037AC"/>
    <w:rsid w:val="0004218E"/>
    <w:rsid w:val="00044088"/>
    <w:rsid w:val="0005793B"/>
    <w:rsid w:val="00073429"/>
    <w:rsid w:val="0009390B"/>
    <w:rsid w:val="000A356F"/>
    <w:rsid w:val="001054D1"/>
    <w:rsid w:val="00117272"/>
    <w:rsid w:val="00141A08"/>
    <w:rsid w:val="00144ED2"/>
    <w:rsid w:val="0015420D"/>
    <w:rsid w:val="0017342D"/>
    <w:rsid w:val="00191721"/>
    <w:rsid w:val="002225C6"/>
    <w:rsid w:val="0024715F"/>
    <w:rsid w:val="002805EF"/>
    <w:rsid w:val="00287F48"/>
    <w:rsid w:val="002B3173"/>
    <w:rsid w:val="002B33D3"/>
    <w:rsid w:val="002D0D2C"/>
    <w:rsid w:val="002E2FD2"/>
    <w:rsid w:val="002E6538"/>
    <w:rsid w:val="003A6B13"/>
    <w:rsid w:val="003B2C9A"/>
    <w:rsid w:val="003C20B9"/>
    <w:rsid w:val="003F18B4"/>
    <w:rsid w:val="004020EE"/>
    <w:rsid w:val="00475BF5"/>
    <w:rsid w:val="004C0BF1"/>
    <w:rsid w:val="0052324D"/>
    <w:rsid w:val="00526CDE"/>
    <w:rsid w:val="00541704"/>
    <w:rsid w:val="00543094"/>
    <w:rsid w:val="005A6191"/>
    <w:rsid w:val="005B49BA"/>
    <w:rsid w:val="005F53B1"/>
    <w:rsid w:val="006B2B1C"/>
    <w:rsid w:val="00734F04"/>
    <w:rsid w:val="007D6FE6"/>
    <w:rsid w:val="008E1D2A"/>
    <w:rsid w:val="008F790E"/>
    <w:rsid w:val="00930E1F"/>
    <w:rsid w:val="00933AF2"/>
    <w:rsid w:val="009370BF"/>
    <w:rsid w:val="009A3BE3"/>
    <w:rsid w:val="009C4682"/>
    <w:rsid w:val="00A14976"/>
    <w:rsid w:val="00A6480D"/>
    <w:rsid w:val="00A774BA"/>
    <w:rsid w:val="00AA2450"/>
    <w:rsid w:val="00AC1783"/>
    <w:rsid w:val="00AD22FC"/>
    <w:rsid w:val="00AF1CE8"/>
    <w:rsid w:val="00B02C03"/>
    <w:rsid w:val="00B133BF"/>
    <w:rsid w:val="00B20A91"/>
    <w:rsid w:val="00B7297C"/>
    <w:rsid w:val="00BA17BD"/>
    <w:rsid w:val="00BC03BE"/>
    <w:rsid w:val="00CB5976"/>
    <w:rsid w:val="00CB75D3"/>
    <w:rsid w:val="00CC52A7"/>
    <w:rsid w:val="00D00879"/>
    <w:rsid w:val="00D10A74"/>
    <w:rsid w:val="00D608C1"/>
    <w:rsid w:val="00D667DF"/>
    <w:rsid w:val="00DA460D"/>
    <w:rsid w:val="00DA56CE"/>
    <w:rsid w:val="00DA5F1A"/>
    <w:rsid w:val="00DC0212"/>
    <w:rsid w:val="00DD2E5D"/>
    <w:rsid w:val="00E462AD"/>
    <w:rsid w:val="00E81465"/>
    <w:rsid w:val="00F52099"/>
    <w:rsid w:val="00F7743C"/>
    <w:rsid w:val="00F80AFA"/>
    <w:rsid w:val="00FA2F97"/>
    <w:rsid w:val="00FA7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310E4E"/>
  <w15:docId w15:val="{D1D82262-2C47-4E37-BAB7-6609AB7A5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1D2A"/>
  </w:style>
  <w:style w:type="paragraph" w:styleId="Heading2">
    <w:name w:val="heading 2"/>
    <w:basedOn w:val="Normal"/>
    <w:next w:val="Normal"/>
    <w:link w:val="Heading2Char"/>
    <w:unhideWhenUsed/>
    <w:qFormat/>
    <w:rsid w:val="004C0BF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8">
    <w:name w:val="heading 8"/>
    <w:basedOn w:val="Normal"/>
    <w:next w:val="Normal"/>
    <w:qFormat/>
    <w:rsid w:val="009A3BE3"/>
    <w:pPr>
      <w:keepNext/>
      <w:ind w:left="-108"/>
      <w:outlineLvl w:val="7"/>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sz w:val="40"/>
    </w:rPr>
  </w:style>
  <w:style w:type="paragraph" w:styleId="BalloonText">
    <w:name w:val="Balloon Text"/>
    <w:basedOn w:val="Normal"/>
    <w:semiHidden/>
    <w:rsid w:val="009A3BE3"/>
    <w:rPr>
      <w:rFonts w:ascii="Tahoma" w:hAnsi="Tahoma" w:cs="Tahoma"/>
      <w:sz w:val="16"/>
      <w:szCs w:val="16"/>
    </w:rPr>
  </w:style>
  <w:style w:type="character" w:customStyle="1" w:styleId="Heading2Char">
    <w:name w:val="Heading 2 Char"/>
    <w:basedOn w:val="DefaultParagraphFont"/>
    <w:link w:val="Heading2"/>
    <w:rsid w:val="004C0BF1"/>
    <w:rPr>
      <w:rFonts w:asciiTheme="majorHAnsi" w:eastAsiaTheme="majorEastAsia" w:hAnsiTheme="majorHAnsi" w:cstheme="majorBidi"/>
      <w:b/>
      <w:bCs/>
      <w:color w:val="4F81BD" w:themeColor="accent1"/>
      <w:sz w:val="26"/>
      <w:szCs w:val="26"/>
    </w:rPr>
  </w:style>
  <w:style w:type="character" w:customStyle="1" w:styleId="CommentTextChar">
    <w:name w:val="Comment Text Char"/>
    <w:basedOn w:val="DefaultParagraphFont"/>
    <w:link w:val="CommentText"/>
    <w:semiHidden/>
    <w:rsid w:val="004C0BF1"/>
  </w:style>
  <w:style w:type="paragraph" w:styleId="Revision">
    <w:name w:val="Revision"/>
    <w:hidden/>
    <w:uiPriority w:val="99"/>
    <w:semiHidden/>
    <w:rsid w:val="00930E1F"/>
  </w:style>
  <w:style w:type="paragraph" w:styleId="NormalWeb">
    <w:name w:val="Normal (Web)"/>
    <w:basedOn w:val="Normal"/>
    <w:uiPriority w:val="99"/>
    <w:unhideWhenUsed/>
    <w:rsid w:val="00DD2E5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vision xmlns="18eea951-c1a4-4244-8cc7-be1efbfe7cb6">PROFILED PAVEMENT MARKING LINES (Pay Item: Thermoplastic Profiled Pavement Marking Lines, ___" (Linear Foot))</Provision>
    <File_x0020_Category xmlns="18eea951-c1a4-4244-8cc7-be1efbfe7cb6" xsi:nil="true"/>
    <Provision_x0020_Number xmlns="18eea951-c1a4-4244-8cc7-be1efbfe7cb6">SPI 12-04</Provision_x0020_Number>
    <Let_x0020_Date xmlns="18eea951-c1a4-4244-8cc7-be1efbfe7cb6">2024-04</Let_x0020_Date>
    <Provision_x0020_Year xmlns="18eea951-c1a4-4244-8cc7-be1efbfe7cb6">2024 Standard Specifications</Provision_x0020_Year>
    <URL xmlns="http://schemas.microsoft.com/sharepoint/v3">
      <Url xsi:nil="true"/>
      <Description xsi:nil="true"/>
    </URL>
    <No_x002e_ xmlns="18eea951-c1a4-4244-8cc7-be1efbfe7cb6">SPI 12</No_x002e_>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D6A4BB29-AEFB-4B69-A1AA-0403A9A18707}">
  <ds:schemaRefs>
    <ds:schemaRef ds:uri="http://schemas.microsoft.com/sharepoint/v3/contenttype/forms"/>
  </ds:schemaRefs>
</ds:datastoreItem>
</file>

<file path=customXml/itemProps2.xml><?xml version="1.0" encoding="utf-8"?>
<ds:datastoreItem xmlns:ds="http://schemas.openxmlformats.org/officeDocument/2006/customXml" ds:itemID="{670793DE-966C-4549-A003-D879AC12062A}"/>
</file>

<file path=customXml/itemProps3.xml><?xml version="1.0" encoding="utf-8"?>
<ds:datastoreItem xmlns:ds="http://schemas.openxmlformats.org/officeDocument/2006/customXml" ds:itemID="{B5923FE7-D310-419C-A44A-7A7B2CE2B589}">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4.xml><?xml version="1.0" encoding="utf-8"?>
<ds:datastoreItem xmlns:ds="http://schemas.openxmlformats.org/officeDocument/2006/customXml" ds:itemID="{95EAAB85-7253-4A44-BC44-21649637095A}"/>
</file>

<file path=docProps/app.xml><?xml version="1.0" encoding="utf-8"?>
<Properties xmlns="http://schemas.openxmlformats.org/officeDocument/2006/extended-properties" xmlns:vt="http://schemas.openxmlformats.org/officeDocument/2006/docPropsVTypes">
  <Template>Normal.dotm</Template>
  <TotalTime>11</TotalTime>
  <Pages>1</Pages>
  <Words>263</Words>
  <Characters>1498</Characters>
  <Application>Microsoft Office Word</Application>
  <DocSecurity>0</DocSecurity>
  <Lines>45</Lines>
  <Paragraphs>22</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NCDOT</dc:creator>
  <cp:lastModifiedBy>Penny, Lisa E</cp:lastModifiedBy>
  <cp:revision>7</cp:revision>
  <cp:lastPrinted>2010-01-26T13:51:00Z</cp:lastPrinted>
  <dcterms:created xsi:type="dcterms:W3CDTF">2024-03-12T03:06:00Z</dcterms:created>
  <dcterms:modified xsi:type="dcterms:W3CDTF">2026-07-16T15:43:00Z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41000</vt:r8>
  </property>
</Properties>
</file>